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45" w:rsidRPr="003D18F5" w:rsidRDefault="006A6B45" w:rsidP="006A6B45">
      <w:pPr>
        <w:pStyle w:val="BodyText"/>
        <w:ind w:left="-284" w:right="-229"/>
        <w:rPr>
          <w:rFonts w:ascii="Times New Roman" w:hAnsi="Times New Roman"/>
          <w:sz w:val="28"/>
          <w:szCs w:val="20"/>
        </w:rPr>
      </w:pPr>
      <w:r w:rsidRPr="003D18F5">
        <w:rPr>
          <w:rFonts w:ascii="Times New Roman" w:hAnsi="Times New Roman"/>
          <w:b/>
          <w:sz w:val="28"/>
          <w:szCs w:val="20"/>
        </w:rPr>
        <w:t>Defend jobs and defend education</w:t>
      </w:r>
      <w:r w:rsidRPr="003D18F5">
        <w:rPr>
          <w:rFonts w:ascii="Times New Roman" w:hAnsi="Times New Roman"/>
          <w:sz w:val="28"/>
          <w:szCs w:val="20"/>
        </w:rPr>
        <w:t xml:space="preserve"> </w:t>
      </w:r>
    </w:p>
    <w:p w:rsidR="006A6B45" w:rsidRPr="00E60BF6" w:rsidRDefault="006A6B45" w:rsidP="006A6B45">
      <w:pPr>
        <w:pStyle w:val="BodyText"/>
        <w:ind w:left="-284" w:right="-229"/>
        <w:rPr>
          <w:rFonts w:ascii="Times New Roman" w:hAnsi="Times New Roman"/>
          <w:sz w:val="22"/>
          <w:szCs w:val="20"/>
        </w:rPr>
      </w:pPr>
      <w:r w:rsidRPr="00E60BF6">
        <w:rPr>
          <w:rFonts w:ascii="Times New Roman" w:hAnsi="Times New Roman"/>
          <w:sz w:val="22"/>
          <w:szCs w:val="20"/>
        </w:rPr>
        <w:t xml:space="preserve">At this time of recession, political parties have admitted that education and skills are at the centre of economic recovery. Yet across the country the trends are apparent: cuts, closures and job losses. </w:t>
      </w:r>
    </w:p>
    <w:p w:rsidR="006A6B45" w:rsidRPr="00E60BF6" w:rsidRDefault="006A6B45" w:rsidP="006A6B45">
      <w:pPr>
        <w:pStyle w:val="BodyText"/>
        <w:ind w:left="-284" w:right="-229"/>
        <w:rPr>
          <w:rFonts w:ascii="Times New Roman" w:hAnsi="Times New Roman"/>
          <w:sz w:val="22"/>
          <w:szCs w:val="20"/>
        </w:rPr>
      </w:pPr>
      <w:r w:rsidRPr="00E60BF6">
        <w:rPr>
          <w:rFonts w:ascii="Times New Roman" w:hAnsi="Times New Roman"/>
          <w:sz w:val="22"/>
          <w:szCs w:val="20"/>
        </w:rPr>
        <w:t>UCU fully recognises the constraints on public spending during tough economic times but the only way to ensure education does the job MPs and the country expects, is to ensure it is fully funded. France, Germany and the US (to name only a few countries) have all invested in education through the recession – but we are seeing swingeing cuts.</w:t>
      </w:r>
    </w:p>
    <w:p w:rsidR="006A6B45" w:rsidRPr="00E60BF6" w:rsidRDefault="006A6B45" w:rsidP="006A6B45">
      <w:pPr>
        <w:pStyle w:val="BodyText"/>
        <w:ind w:left="-284" w:right="-229"/>
        <w:rPr>
          <w:rFonts w:ascii="Times New Roman" w:hAnsi="Times New Roman"/>
          <w:sz w:val="22"/>
          <w:szCs w:val="20"/>
        </w:rPr>
      </w:pPr>
      <w:r w:rsidRPr="00E60BF6">
        <w:rPr>
          <w:rFonts w:ascii="Times New Roman" w:hAnsi="Times New Roman"/>
          <w:sz w:val="22"/>
          <w:szCs w:val="20"/>
        </w:rPr>
        <w:t xml:space="preserve">In higher education, the government has been warned by the union and institutions alike that the cuts that are being handed down could bring the sector ‘to its knees’. UCU, the Russell Group of Universities and Universities UK are united in saying that the cuts we are seeing have the capacity to decimate the university system and damage it for decades to come. </w:t>
      </w:r>
    </w:p>
    <w:p w:rsidR="006A6B45" w:rsidRPr="00E60BF6" w:rsidRDefault="000154CC" w:rsidP="006A6B45">
      <w:pPr>
        <w:pStyle w:val="BodyText"/>
        <w:ind w:left="-284" w:right="-229"/>
        <w:rPr>
          <w:rFonts w:ascii="Times New Roman" w:hAnsi="Times New Roman"/>
          <w:b/>
          <w:sz w:val="22"/>
          <w:szCs w:val="20"/>
        </w:rPr>
      </w:pPr>
      <w:r w:rsidRPr="00E60BF6">
        <w:rPr>
          <w:rFonts w:ascii="Times New Roman" w:hAnsi="Times New Roman"/>
          <w:b/>
          <w:noProof/>
          <w:sz w:val="22"/>
          <w:szCs w:val="20"/>
          <w:lang w:val="en-US" w:eastAsia="zh-TW"/>
        </w:rPr>
        <w:pict>
          <v:shapetype id="_x0000_t202" coordsize="21600,21600" o:spt="202" path="m,l,21600r21600,l21600,xe">
            <v:stroke joinstyle="miter"/>
            <v:path gradientshapeok="t" o:connecttype="rect"/>
          </v:shapetype>
          <v:shape id="_x0000_s2050" type="#_x0000_t202" style="position:absolute;left:0;text-align:left;margin-left:-19.55pt;margin-top:.4pt;width:248.95pt;height:41.4pt;z-index:251660288;mso-width-relative:margin;mso-height-relative:margin" strokeweight="1.5pt">
            <v:textbox style="mso-next-textbox:#_x0000_s2050">
              <w:txbxContent>
                <w:p w:rsidR="006A6B45" w:rsidRPr="000154CC" w:rsidRDefault="006A6B45" w:rsidP="006A6B45">
                  <w:pPr>
                    <w:pStyle w:val="BodyText"/>
                    <w:ind w:right="-229"/>
                    <w:rPr>
                      <w:sz w:val="22"/>
                    </w:rPr>
                  </w:pPr>
                  <w:r w:rsidRPr="000154CC">
                    <w:rPr>
                      <w:b/>
                      <w:sz w:val="22"/>
                    </w:rPr>
                    <w:t>Higher Education Jobs lost so far and at risk today:</w:t>
                  </w:r>
                  <w:r w:rsidRPr="000154CC">
                    <w:rPr>
                      <w:sz w:val="22"/>
                    </w:rPr>
                    <w:t xml:space="preserve"> almost 5,500</w:t>
                  </w:r>
                </w:p>
                <w:p w:rsidR="006A6B45" w:rsidRPr="000154CC" w:rsidRDefault="006A6B45">
                  <w:pPr>
                    <w:rPr>
                      <w:sz w:val="32"/>
                    </w:rPr>
                  </w:pPr>
                </w:p>
              </w:txbxContent>
            </v:textbox>
          </v:shape>
        </w:pict>
      </w:r>
    </w:p>
    <w:p w:rsidR="000154CC" w:rsidRPr="00E60BF6" w:rsidRDefault="000154CC" w:rsidP="006A6B45">
      <w:pPr>
        <w:pStyle w:val="BodyText"/>
        <w:ind w:left="-284" w:right="-229"/>
        <w:rPr>
          <w:rFonts w:ascii="Times New Roman" w:hAnsi="Times New Roman"/>
          <w:b/>
          <w:sz w:val="22"/>
          <w:szCs w:val="20"/>
        </w:rPr>
      </w:pPr>
    </w:p>
    <w:p w:rsidR="006A6B45" w:rsidRPr="003D18F5" w:rsidRDefault="006A6B45" w:rsidP="006A6B45">
      <w:pPr>
        <w:pStyle w:val="BodyText"/>
        <w:ind w:left="-284" w:right="-229"/>
        <w:rPr>
          <w:rFonts w:ascii="Times New Roman" w:hAnsi="Times New Roman"/>
          <w:b/>
          <w:sz w:val="24"/>
          <w:szCs w:val="20"/>
        </w:rPr>
      </w:pPr>
      <w:r w:rsidRPr="003D18F5">
        <w:rPr>
          <w:rFonts w:ascii="Times New Roman" w:hAnsi="Times New Roman"/>
          <w:b/>
          <w:sz w:val="24"/>
          <w:szCs w:val="20"/>
        </w:rPr>
        <w:t>Higher education is facing a huge funding crisis</w:t>
      </w:r>
    </w:p>
    <w:p w:rsidR="006A6B45" w:rsidRPr="00E60BF6" w:rsidRDefault="006A6B45" w:rsidP="006A6B45">
      <w:pPr>
        <w:pStyle w:val="BodyText"/>
        <w:ind w:left="-284" w:right="-229"/>
        <w:rPr>
          <w:rFonts w:ascii="Times New Roman" w:hAnsi="Times New Roman"/>
          <w:sz w:val="22"/>
          <w:szCs w:val="20"/>
        </w:rPr>
      </w:pPr>
      <w:r w:rsidRPr="00E60BF6">
        <w:rPr>
          <w:rFonts w:ascii="Times New Roman" w:hAnsi="Times New Roman"/>
          <w:sz w:val="22"/>
          <w:szCs w:val="20"/>
        </w:rPr>
        <w:t>In the last year the following cuts to HE in England have been announced:</w:t>
      </w:r>
    </w:p>
    <w:p w:rsidR="006A6B45" w:rsidRPr="00E60BF6" w:rsidRDefault="006A6B45" w:rsidP="006A6B45">
      <w:pPr>
        <w:pStyle w:val="BodyText"/>
        <w:numPr>
          <w:ilvl w:val="0"/>
          <w:numId w:val="2"/>
        </w:numPr>
        <w:ind w:right="-229"/>
        <w:rPr>
          <w:rFonts w:ascii="Times New Roman" w:hAnsi="Times New Roman"/>
          <w:sz w:val="22"/>
          <w:szCs w:val="20"/>
        </w:rPr>
      </w:pPr>
      <w:r w:rsidRPr="00E60BF6">
        <w:rPr>
          <w:rFonts w:ascii="Times New Roman" w:hAnsi="Times New Roman"/>
          <w:sz w:val="22"/>
          <w:szCs w:val="20"/>
        </w:rPr>
        <w:t xml:space="preserve">Efficiency savings (2009 budget) - the sector has been told to find £180 million; </w:t>
      </w:r>
    </w:p>
    <w:p w:rsidR="006A6B45" w:rsidRPr="00E60BF6" w:rsidRDefault="006A6B45" w:rsidP="006A6B45">
      <w:pPr>
        <w:pStyle w:val="BodyText"/>
        <w:numPr>
          <w:ilvl w:val="0"/>
          <w:numId w:val="2"/>
        </w:numPr>
        <w:ind w:right="-229"/>
        <w:rPr>
          <w:rFonts w:ascii="Times New Roman" w:hAnsi="Times New Roman"/>
          <w:sz w:val="22"/>
          <w:szCs w:val="20"/>
        </w:rPr>
      </w:pPr>
      <w:r w:rsidRPr="00E60BF6">
        <w:rPr>
          <w:rFonts w:ascii="Times New Roman" w:hAnsi="Times New Roman"/>
          <w:sz w:val="22"/>
          <w:szCs w:val="20"/>
        </w:rPr>
        <w:t>Pre-Budget Report - £600 million will be slashed from HE funding by 2013;</w:t>
      </w:r>
    </w:p>
    <w:p w:rsidR="006A6B45" w:rsidRPr="00E60BF6" w:rsidRDefault="006A6B45" w:rsidP="006A6B45">
      <w:pPr>
        <w:pStyle w:val="BodyText"/>
        <w:numPr>
          <w:ilvl w:val="0"/>
          <w:numId w:val="2"/>
        </w:numPr>
        <w:ind w:right="-229"/>
        <w:rPr>
          <w:rFonts w:ascii="Times New Roman" w:hAnsi="Times New Roman"/>
          <w:sz w:val="22"/>
          <w:szCs w:val="20"/>
        </w:rPr>
      </w:pPr>
      <w:r w:rsidRPr="00E60BF6">
        <w:rPr>
          <w:rFonts w:ascii="Times New Roman" w:hAnsi="Times New Roman"/>
          <w:sz w:val="22"/>
          <w:szCs w:val="20"/>
        </w:rPr>
        <w:t xml:space="preserve">Grant letter – an overall 6.6% cut in HE budget for 2010 – 2011, with a real terms cut of £88 million for teaching and research. </w:t>
      </w:r>
    </w:p>
    <w:p w:rsidR="000154CC" w:rsidRPr="00E60BF6" w:rsidRDefault="000154CC" w:rsidP="000154CC">
      <w:pPr>
        <w:pStyle w:val="BodyText"/>
        <w:ind w:right="-229"/>
        <w:rPr>
          <w:rFonts w:ascii="Times New Roman" w:hAnsi="Times New Roman"/>
          <w:sz w:val="22"/>
          <w:szCs w:val="20"/>
        </w:rPr>
      </w:pPr>
      <w:r w:rsidRPr="00E60BF6">
        <w:rPr>
          <w:rFonts w:ascii="Times New Roman" w:hAnsi="Times New Roman"/>
          <w:sz w:val="22"/>
          <w:szCs w:val="20"/>
        </w:rPr>
        <w:lastRenderedPageBreak/>
        <w:t xml:space="preserve">The fact is simple – our higher education system, which has been world leading, cannot sustain these cuts. Teaching, research and the student experience will suffer. There will be bigger class sizes, fewer university places and a staff that will buckle under the burden of more students, more marking, less face-to-face teaching time and a real lack of time or resources to conduct research. The days of staff who are on the cutting edge of their professions and passing this knowledge on to students in manageable class sizes, will be a thing of the past.   </w:t>
      </w:r>
    </w:p>
    <w:p w:rsidR="000154CC" w:rsidRPr="00E60BF6" w:rsidRDefault="000154CC" w:rsidP="000154CC">
      <w:pPr>
        <w:pStyle w:val="BodyText"/>
        <w:ind w:right="-229"/>
        <w:rPr>
          <w:rFonts w:ascii="Times New Roman" w:hAnsi="Times New Roman"/>
          <w:sz w:val="22"/>
          <w:szCs w:val="20"/>
        </w:rPr>
      </w:pPr>
      <w:r w:rsidRPr="00E60BF6">
        <w:rPr>
          <w:rFonts w:ascii="Times New Roman" w:hAnsi="Times New Roman"/>
          <w:sz w:val="22"/>
          <w:szCs w:val="20"/>
        </w:rPr>
        <w:t>Across the world, the reaction to the recession has been to invest in education funding – France are investing 11 billion Euros, Germany 18 billion. The Obama administration is pumping cash into science, technology and energy research.</w:t>
      </w:r>
    </w:p>
    <w:p w:rsidR="000154CC" w:rsidRPr="00E60BF6" w:rsidRDefault="000154CC" w:rsidP="000154CC">
      <w:pPr>
        <w:pStyle w:val="BodyText"/>
        <w:ind w:right="-229"/>
        <w:rPr>
          <w:rFonts w:ascii="Times New Roman" w:hAnsi="Times New Roman"/>
          <w:sz w:val="22"/>
          <w:szCs w:val="20"/>
        </w:rPr>
      </w:pPr>
      <w:r w:rsidRPr="00E60BF6">
        <w:rPr>
          <w:rFonts w:ascii="Times New Roman" w:hAnsi="Times New Roman"/>
          <w:sz w:val="22"/>
          <w:szCs w:val="20"/>
        </w:rPr>
        <w:t xml:space="preserve">In contrast in England, for the first time in a decade, the spending per student is set to decrease. </w:t>
      </w:r>
    </w:p>
    <w:p w:rsidR="000154CC" w:rsidRPr="00E60BF6" w:rsidRDefault="000154CC" w:rsidP="000154CC">
      <w:pPr>
        <w:pStyle w:val="BodyText"/>
        <w:ind w:right="-229"/>
        <w:rPr>
          <w:rFonts w:ascii="Times New Roman" w:hAnsi="Times New Roman"/>
          <w:sz w:val="22"/>
          <w:szCs w:val="20"/>
        </w:rPr>
      </w:pPr>
      <w:r w:rsidRPr="00E60BF6">
        <w:rPr>
          <w:rFonts w:ascii="Times New Roman" w:hAnsi="Times New Roman"/>
          <w:sz w:val="22"/>
          <w:szCs w:val="20"/>
        </w:rPr>
        <w:t>All political parties are supporting the same agenda - the only difference being the speed with which the deficit will be paid back. Why should the public sector workers pay for the mistakes of the banks with their jobs?</w:t>
      </w:r>
      <w:r w:rsidR="00E60BF6" w:rsidRPr="00E60BF6">
        <w:rPr>
          <w:rFonts w:ascii="Times New Roman" w:hAnsi="Times New Roman"/>
          <w:sz w:val="22"/>
          <w:szCs w:val="20"/>
        </w:rPr>
        <w:t xml:space="preserve"> Oppose these cutbacks. Change the mindset of the politicians by writing to them outlining your opposition. You can contact your MP via:</w:t>
      </w:r>
    </w:p>
    <w:p w:rsidR="00E60BF6" w:rsidRPr="00E60BF6" w:rsidRDefault="00E60BF6" w:rsidP="000154CC">
      <w:pPr>
        <w:pStyle w:val="BodyText"/>
        <w:ind w:right="-229"/>
        <w:rPr>
          <w:rFonts w:ascii="Times New Roman" w:hAnsi="Times New Roman"/>
          <w:sz w:val="22"/>
          <w:szCs w:val="20"/>
        </w:rPr>
      </w:pPr>
      <w:hyperlink r:id="rId7" w:history="1">
        <w:r w:rsidRPr="00E60BF6">
          <w:rPr>
            <w:rStyle w:val="Hyperlink"/>
            <w:rFonts w:ascii="Times New Roman" w:hAnsi="Times New Roman"/>
            <w:sz w:val="22"/>
            <w:szCs w:val="20"/>
          </w:rPr>
          <w:t>www.writetothem.com</w:t>
        </w:r>
      </w:hyperlink>
    </w:p>
    <w:p w:rsidR="000074D3" w:rsidRDefault="00E60BF6" w:rsidP="00E60BF6">
      <w:pPr>
        <w:pStyle w:val="BodyText"/>
        <w:ind w:right="-229"/>
        <w:rPr>
          <w:rFonts w:ascii="Times New Roman" w:hAnsi="Times New Roman"/>
          <w:sz w:val="22"/>
          <w:szCs w:val="20"/>
        </w:rPr>
      </w:pPr>
      <w:r w:rsidRPr="00E60BF6">
        <w:rPr>
          <w:rFonts w:ascii="Times New Roman" w:hAnsi="Times New Roman"/>
          <w:sz w:val="22"/>
          <w:szCs w:val="20"/>
        </w:rPr>
        <w:t>Also join a union as they lobby MPs, challenge the current political agenda and generally support working people.</w:t>
      </w:r>
    </w:p>
    <w:p w:rsidR="00E60BF6" w:rsidRPr="00A737E5" w:rsidRDefault="00E60BF6" w:rsidP="00E60BF6">
      <w:pPr>
        <w:pStyle w:val="BodyText"/>
        <w:ind w:right="-229"/>
        <w:rPr>
          <w:rFonts w:ascii="Times New Roman" w:hAnsi="Times New Roman"/>
          <w:b/>
          <w:sz w:val="22"/>
          <w:szCs w:val="20"/>
        </w:rPr>
      </w:pPr>
      <w:r w:rsidRPr="00A737E5">
        <w:rPr>
          <w:rFonts w:ascii="Times New Roman" w:hAnsi="Times New Roman"/>
          <w:b/>
          <w:sz w:val="22"/>
          <w:szCs w:val="20"/>
        </w:rPr>
        <w:t>Join the UCU at:</w:t>
      </w:r>
    </w:p>
    <w:p w:rsidR="00916651" w:rsidRDefault="00916651" w:rsidP="00E60BF6">
      <w:pPr>
        <w:pStyle w:val="BodyText"/>
        <w:ind w:right="-229"/>
        <w:rPr>
          <w:rFonts w:ascii="Times New Roman" w:hAnsi="Times New Roman"/>
          <w:sz w:val="22"/>
          <w:szCs w:val="20"/>
        </w:rPr>
      </w:pPr>
      <w:hyperlink r:id="rId8" w:history="1">
        <w:r w:rsidRPr="002B13BF">
          <w:rPr>
            <w:rStyle w:val="Hyperlink"/>
            <w:rFonts w:ascii="Times New Roman" w:hAnsi="Times New Roman"/>
            <w:sz w:val="22"/>
            <w:szCs w:val="20"/>
          </w:rPr>
          <w:t>www.ucu.org.uk</w:t>
        </w:r>
      </w:hyperlink>
    </w:p>
    <w:p w:rsidR="00E60BF6" w:rsidRPr="00E60BF6" w:rsidRDefault="009E2186" w:rsidP="00E60BF6">
      <w:pPr>
        <w:pStyle w:val="BodyText"/>
        <w:ind w:right="-229"/>
        <w:rPr>
          <w:rFonts w:ascii="Times New Roman" w:hAnsi="Times New Roman"/>
          <w:sz w:val="22"/>
          <w:szCs w:val="20"/>
        </w:rPr>
      </w:pPr>
      <w:r>
        <w:rPr>
          <w:rFonts w:ascii="Times New Roman" w:hAnsi="Times New Roman"/>
          <w:sz w:val="22"/>
          <w:szCs w:val="20"/>
        </w:rPr>
        <w:t>Or pick up a form from the SCR</w:t>
      </w:r>
    </w:p>
    <w:sectPr w:rsidR="00E60BF6" w:rsidRPr="00E60BF6" w:rsidSect="00424039">
      <w:headerReference w:type="default" r:id="rId9"/>
      <w:footerReference w:type="default" r:id="rId10"/>
      <w:pgSz w:w="11906" w:h="16838" w:code="9"/>
      <w:pgMar w:top="1134" w:right="1134" w:bottom="1134"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86" w:rsidRDefault="00FF7686">
      <w:r>
        <w:separator/>
      </w:r>
    </w:p>
  </w:endnote>
  <w:endnote w:type="continuationSeparator" w:id="0">
    <w:p w:rsidR="00FF7686" w:rsidRDefault="00FF76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3" w:rsidRDefault="000074D3">
    <w:pPr>
      <w:pStyle w:val="Footer"/>
      <w:rPr>
        <w:rFonts w:ascii="Arial" w:hAnsi="Arial" w:cs="Arial"/>
        <w:sz w:val="16"/>
        <w:szCs w:val="16"/>
        <w:lang w:val="en-US"/>
      </w:rPr>
    </w:pPr>
  </w:p>
  <w:p w:rsidR="000074D3" w:rsidRDefault="006A6B45">
    <w:pPr>
      <w:rPr>
        <w:rFonts w:ascii="Impact" w:hAnsi="Impact"/>
        <w:sz w:val="32"/>
        <w:szCs w:val="32"/>
      </w:rPr>
    </w:pPr>
    <w:r>
      <w:rPr>
        <w:rFonts w:ascii="Impact" w:hAnsi="Impact"/>
        <w:sz w:val="32"/>
        <w:szCs w:val="32"/>
        <w:lang w:val="en-US"/>
      </w:rPr>
      <w:t>January 2010</w:t>
    </w:r>
    <w:r w:rsidR="000074D3">
      <w:rPr>
        <w:rFonts w:ascii="Impact" w:hAnsi="Impact"/>
        <w:sz w:val="32"/>
        <w:szCs w:val="32"/>
        <w:lang w:val="en-US"/>
      </w:rPr>
      <w:t xml:space="preserve"> (</w:t>
    </w:r>
    <w:r>
      <w:rPr>
        <w:rFonts w:ascii="Impact" w:hAnsi="Impact"/>
        <w:sz w:val="32"/>
        <w:szCs w:val="32"/>
        <w:lang w:val="en-US"/>
      </w:rPr>
      <w:t>Defend Jobs</w:t>
    </w:r>
    <w:r w:rsidR="000074D3">
      <w:rPr>
        <w:rFonts w:ascii="Impact" w:hAnsi="Impact"/>
        <w:sz w:val="32"/>
        <w:szCs w:val="32"/>
        <w:lang w:val="en-US"/>
      </w:rPr>
      <w:t xml:space="preserve">)                                                                           Page </w:t>
    </w:r>
    <w:r w:rsidR="001278CB">
      <w:rPr>
        <w:rFonts w:ascii="Impact" w:hAnsi="Impact"/>
        <w:sz w:val="32"/>
        <w:szCs w:val="32"/>
        <w:lang w:val="en-US"/>
      </w:rPr>
      <w:fldChar w:fldCharType="begin"/>
    </w:r>
    <w:r w:rsidR="000074D3">
      <w:rPr>
        <w:rFonts w:ascii="Impact" w:hAnsi="Impact"/>
        <w:sz w:val="32"/>
        <w:szCs w:val="32"/>
        <w:lang w:val="en-US"/>
      </w:rPr>
      <w:instrText xml:space="preserve"> PAGE </w:instrText>
    </w:r>
    <w:r w:rsidR="001278CB">
      <w:rPr>
        <w:rFonts w:ascii="Impact" w:hAnsi="Impact"/>
        <w:sz w:val="32"/>
        <w:szCs w:val="32"/>
        <w:lang w:val="en-US"/>
      </w:rPr>
      <w:fldChar w:fldCharType="separate"/>
    </w:r>
    <w:r w:rsidR="00293F96">
      <w:rPr>
        <w:rFonts w:ascii="Impact" w:hAnsi="Impact"/>
        <w:noProof/>
        <w:sz w:val="32"/>
        <w:szCs w:val="32"/>
        <w:lang w:val="en-US"/>
      </w:rPr>
      <w:t>1</w:t>
    </w:r>
    <w:r w:rsidR="001278CB">
      <w:rPr>
        <w:rFonts w:ascii="Impact" w:hAnsi="Impact"/>
        <w:sz w:val="32"/>
        <w:szCs w:val="32"/>
        <w:lang w:val="en-US"/>
      </w:rPr>
      <w:fldChar w:fldCharType="end"/>
    </w:r>
    <w:r w:rsidR="000074D3">
      <w:rPr>
        <w:rFonts w:ascii="Impact" w:hAnsi="Impact"/>
        <w:sz w:val="32"/>
        <w:szCs w:val="32"/>
        <w:lang w:val="en-US"/>
      </w:rPr>
      <w:t xml:space="preserve"> of </w:t>
    </w:r>
    <w:r w:rsidR="001278CB">
      <w:rPr>
        <w:rFonts w:ascii="Impact" w:hAnsi="Impact"/>
        <w:sz w:val="32"/>
        <w:szCs w:val="32"/>
        <w:lang w:val="en-US"/>
      </w:rPr>
      <w:fldChar w:fldCharType="begin"/>
    </w:r>
    <w:r w:rsidR="000074D3">
      <w:rPr>
        <w:rFonts w:ascii="Impact" w:hAnsi="Impact"/>
        <w:sz w:val="32"/>
        <w:szCs w:val="32"/>
        <w:lang w:val="en-US"/>
      </w:rPr>
      <w:instrText xml:space="preserve"> NUMPAGES </w:instrText>
    </w:r>
    <w:r w:rsidR="001278CB">
      <w:rPr>
        <w:rFonts w:ascii="Impact" w:hAnsi="Impact"/>
        <w:sz w:val="32"/>
        <w:szCs w:val="32"/>
        <w:lang w:val="en-US"/>
      </w:rPr>
      <w:fldChar w:fldCharType="separate"/>
    </w:r>
    <w:r w:rsidR="00293F96">
      <w:rPr>
        <w:rFonts w:ascii="Impact" w:hAnsi="Impact"/>
        <w:noProof/>
        <w:sz w:val="32"/>
        <w:szCs w:val="32"/>
        <w:lang w:val="en-US"/>
      </w:rPr>
      <w:t>1</w:t>
    </w:r>
    <w:r w:rsidR="001278CB">
      <w:rPr>
        <w:rFonts w:ascii="Impact" w:hAnsi="Impact"/>
        <w:sz w:val="32"/>
        <w:szCs w:val="32"/>
        <w:lang w:val="en-US"/>
      </w:rPr>
      <w:fldChar w:fldCharType="end"/>
    </w:r>
    <w:r w:rsidR="001278CB">
      <w:rPr>
        <w:rFonts w:ascii="Impact" w:hAnsi="Impact"/>
        <w:noProof/>
        <w:sz w:val="32"/>
        <w:szCs w:val="32"/>
      </w:rPr>
      <w:pict>
        <v:line id="_x0000_s1031" style="position:absolute;z-index:251658752;mso-position-horizontal-relative:text;mso-position-vertical-relative:text" from="0,-.1pt" to="486pt,-.1pt"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86" w:rsidRDefault="00FF7686">
      <w:r>
        <w:separator/>
      </w:r>
    </w:p>
  </w:footnote>
  <w:footnote w:type="continuationSeparator" w:id="0">
    <w:p w:rsidR="00FF7686" w:rsidRDefault="00FF7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3" w:rsidRDefault="001278CB">
    <w:pPr>
      <w:pStyle w:val="Header"/>
    </w:pPr>
    <w:r>
      <w:rPr>
        <w:noProof/>
      </w:rPr>
      <w:pict>
        <v:shapetype id="_x0000_t202" coordsize="21600,21600" o:spt="202" path="m,l,21600r21600,l21600,xe">
          <v:stroke joinstyle="miter"/>
          <v:path gradientshapeok="t" o:connecttype="rect"/>
        </v:shapetype>
        <v:shape id="_x0000_s1027" type="#_x0000_t202" style="position:absolute;margin-left:198pt;margin-top:12.45pt;width:4in;height:71.25pt;z-index:251656704" stroked="f">
          <v:textbox style="mso-next-textbox:#_x0000_s1027">
            <w:txbxContent>
              <w:p w:rsidR="000074D3" w:rsidRPr="00A737E5" w:rsidRDefault="006A6B45">
                <w:pPr>
                  <w:rPr>
                    <w:rFonts w:ascii="Impact" w:hAnsi="Impact"/>
                    <w:sz w:val="96"/>
                    <w:szCs w:val="72"/>
                  </w:rPr>
                </w:pPr>
                <w:r w:rsidRPr="00A737E5">
                  <w:rPr>
                    <w:rFonts w:ascii="Impact" w:hAnsi="Impact"/>
                    <w:sz w:val="96"/>
                    <w:szCs w:val="72"/>
                  </w:rPr>
                  <w:t>Defend Jobs</w:t>
                </w:r>
              </w:p>
            </w:txbxContent>
          </v:textbox>
        </v:shape>
      </w:pict>
    </w:r>
    <w:r>
      <w:rPr>
        <w:noProof/>
      </w:rPr>
      <w:pict>
        <v:line id="_x0000_s1030" style="position:absolute;z-index:251657728" from="0,90pt" to="486pt,90pt" strokeweight="4.5pt"/>
      </w:pict>
    </w:r>
    <w:r w:rsidR="00424039">
      <w:rPr>
        <w:noProof/>
        <w:lang w:eastAsia="en-GB"/>
      </w:rPr>
      <w:drawing>
        <wp:inline distT="0" distB="0" distL="0" distR="0">
          <wp:extent cx="2390775" cy="1276350"/>
          <wp:effectExtent l="19050" t="0" r="9525" b="0"/>
          <wp:docPr id="1" name="Picture 1" descr="u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logo"/>
                  <pic:cNvPicPr>
                    <a:picLocks noChangeAspect="1" noChangeArrowheads="1"/>
                  </pic:cNvPicPr>
                </pic:nvPicPr>
                <pic:blipFill>
                  <a:blip r:embed="rId1"/>
                  <a:srcRect/>
                  <a:stretch>
                    <a:fillRect/>
                  </a:stretch>
                </pic:blipFill>
                <pic:spPr bwMode="auto">
                  <a:xfrm>
                    <a:off x="0" y="0"/>
                    <a:ext cx="2390775"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27F5"/>
    <w:multiLevelType w:val="hybridMultilevel"/>
    <w:tmpl w:val="157EE88C"/>
    <w:lvl w:ilvl="0" w:tplc="6C0440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8628E"/>
    <w:multiLevelType w:val="hybridMultilevel"/>
    <w:tmpl w:val="70143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615337"/>
    <w:rsid w:val="000074D3"/>
    <w:rsid w:val="000154CC"/>
    <w:rsid w:val="001278CB"/>
    <w:rsid w:val="00293F96"/>
    <w:rsid w:val="003D18F5"/>
    <w:rsid w:val="00424039"/>
    <w:rsid w:val="00434F70"/>
    <w:rsid w:val="0057081C"/>
    <w:rsid w:val="00615337"/>
    <w:rsid w:val="006A6B45"/>
    <w:rsid w:val="00916651"/>
    <w:rsid w:val="009437E2"/>
    <w:rsid w:val="009E2186"/>
    <w:rsid w:val="00A737E5"/>
    <w:rsid w:val="00DA06CF"/>
    <w:rsid w:val="00E60BF6"/>
    <w:rsid w:val="00FA5767"/>
    <w:rsid w:val="00FF7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C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8CB"/>
    <w:pPr>
      <w:tabs>
        <w:tab w:val="center" w:pos="4153"/>
        <w:tab w:val="right" w:pos="8306"/>
      </w:tabs>
    </w:pPr>
  </w:style>
  <w:style w:type="paragraph" w:styleId="Footer">
    <w:name w:val="footer"/>
    <w:basedOn w:val="Normal"/>
    <w:rsid w:val="001278CB"/>
    <w:pPr>
      <w:tabs>
        <w:tab w:val="center" w:pos="4153"/>
        <w:tab w:val="right" w:pos="8306"/>
      </w:tabs>
    </w:pPr>
  </w:style>
  <w:style w:type="paragraph" w:styleId="BalloonText">
    <w:name w:val="Balloon Text"/>
    <w:basedOn w:val="Normal"/>
    <w:semiHidden/>
    <w:rsid w:val="001278CB"/>
    <w:rPr>
      <w:rFonts w:ascii="Tahoma" w:hAnsi="Tahoma" w:cs="Tahoma"/>
      <w:sz w:val="16"/>
      <w:szCs w:val="16"/>
    </w:rPr>
  </w:style>
  <w:style w:type="character" w:styleId="Hyperlink">
    <w:name w:val="Hyperlink"/>
    <w:basedOn w:val="DefaultParagraphFont"/>
    <w:rsid w:val="001278CB"/>
    <w:rPr>
      <w:color w:val="0000FF"/>
      <w:u w:val="single"/>
    </w:rPr>
  </w:style>
  <w:style w:type="paragraph" w:styleId="BodyText">
    <w:name w:val="Body Text"/>
    <w:basedOn w:val="Normal"/>
    <w:link w:val="BodyTextChar"/>
    <w:rsid w:val="006A6B45"/>
    <w:pPr>
      <w:spacing w:after="100" w:afterAutospacing="1" w:line="300" w:lineRule="auto"/>
    </w:pPr>
    <w:rPr>
      <w:rFonts w:ascii="Verdana" w:eastAsia="Times New Roman" w:hAnsi="Verdana"/>
      <w:sz w:val="21"/>
      <w:lang w:eastAsia="en-US"/>
    </w:rPr>
  </w:style>
  <w:style w:type="character" w:customStyle="1" w:styleId="BodyTextChar">
    <w:name w:val="Body Text Char"/>
    <w:basedOn w:val="DefaultParagraphFont"/>
    <w:link w:val="BodyText"/>
    <w:rsid w:val="006A6B45"/>
    <w:rPr>
      <w:rFonts w:ascii="Verdana" w:eastAsia="Times New Roman" w:hAnsi="Verdana"/>
      <w:sz w:val="21"/>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ritetot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A14EB2-35BC-4AE1-8A38-FA8CF6A76AFA}"/>
</file>

<file path=customXml/itemProps2.xml><?xml version="1.0" encoding="utf-8"?>
<ds:datastoreItem xmlns:ds="http://schemas.openxmlformats.org/officeDocument/2006/customXml" ds:itemID="{0768798B-75A2-4CD5-A823-E863D10B0F70}"/>
</file>

<file path=customXml/itemProps3.xml><?xml version="1.0" encoding="utf-8"?>
<ds:datastoreItem xmlns:ds="http://schemas.openxmlformats.org/officeDocument/2006/customXml" ds:itemID="{40A58F83-B596-4C4B-9BD6-EA9E85155D0A}"/>
</file>

<file path=docProps/app.xml><?xml version="1.0" encoding="utf-8"?>
<Properties xmlns="http://schemas.openxmlformats.org/officeDocument/2006/extended-properties" xmlns:vt="http://schemas.openxmlformats.org/officeDocument/2006/docPropsVTypes">
  <Template>Normal</Template>
  <TotalTime>20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Civil Partnerships</vt:lpstr>
    </vt:vector>
  </TitlesOfParts>
  <Company>Canterbury Christ Church University</Company>
  <LinksUpToDate>false</LinksUpToDate>
  <CharactersWithSpaces>2887</CharactersWithSpaces>
  <SharedDoc>false</SharedDoc>
  <HLinks>
    <vt:vector size="6" baseType="variant">
      <vt:variant>
        <vt:i4>2293783</vt:i4>
      </vt:variant>
      <vt:variant>
        <vt:i4>0</vt:i4>
      </vt:variant>
      <vt:variant>
        <vt:i4>0</vt:i4>
      </vt:variant>
      <vt:variant>
        <vt:i4>5</vt:i4>
      </vt:variant>
      <vt:variant>
        <vt:lpwstr>mailto:dennis.hayes@canterbruy.ac.uk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Partnerships</dc:title>
  <dc:creator>Phil Jones</dc:creator>
  <cp:lastModifiedBy>Windows User</cp:lastModifiedBy>
  <cp:revision>9</cp:revision>
  <cp:lastPrinted>2010-01-27T14:33:00Z</cp:lastPrinted>
  <dcterms:created xsi:type="dcterms:W3CDTF">2010-01-27T14:13:00Z</dcterms:created>
  <dcterms:modified xsi:type="dcterms:W3CDTF">2010-01-27T14:33:00Z</dcterms:modified>
</cp:coreProperties>
</file>